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87D" w:rsidRDefault="00A6087D" w:rsidP="00A6087D">
      <w:pPr>
        <w:jc w:val="center"/>
        <w:rPr>
          <w:rFonts w:asciiTheme="minorEastAsia" w:hAnsiTheme="minorEastAsia"/>
          <w:sz w:val="44"/>
          <w:szCs w:val="44"/>
        </w:rPr>
      </w:pPr>
      <w:r w:rsidRPr="00A6087D">
        <w:rPr>
          <w:rFonts w:asciiTheme="minorEastAsia" w:hAnsiTheme="minorEastAsia" w:hint="eastAsia"/>
          <w:sz w:val="44"/>
          <w:szCs w:val="44"/>
        </w:rPr>
        <w:t xml:space="preserve">科技部关于发布国家重点研发计划 </w:t>
      </w:r>
    </w:p>
    <w:p w:rsidR="00A6087D" w:rsidRDefault="00A6087D" w:rsidP="00A6087D">
      <w:pPr>
        <w:jc w:val="center"/>
        <w:rPr>
          <w:rFonts w:asciiTheme="minorEastAsia" w:hAnsiTheme="minorEastAsia"/>
          <w:sz w:val="44"/>
          <w:szCs w:val="44"/>
        </w:rPr>
      </w:pPr>
      <w:r w:rsidRPr="00A6087D">
        <w:rPr>
          <w:rFonts w:asciiTheme="minorEastAsia" w:hAnsiTheme="minorEastAsia" w:hint="eastAsia"/>
          <w:sz w:val="44"/>
          <w:szCs w:val="44"/>
        </w:rPr>
        <w:t>“政府间国际科技创新合作”等重点专项</w:t>
      </w:r>
    </w:p>
    <w:p w:rsidR="00A6087D" w:rsidRPr="00A6087D" w:rsidRDefault="00A6087D" w:rsidP="00A6087D">
      <w:pPr>
        <w:jc w:val="center"/>
        <w:rPr>
          <w:rFonts w:asciiTheme="minorEastAsia" w:hAnsiTheme="minorEastAsia"/>
          <w:sz w:val="44"/>
          <w:szCs w:val="44"/>
        </w:rPr>
      </w:pPr>
      <w:r w:rsidRPr="00A6087D">
        <w:rPr>
          <w:rFonts w:asciiTheme="minorEastAsia" w:hAnsiTheme="minorEastAsia" w:hint="eastAsia"/>
          <w:sz w:val="44"/>
          <w:szCs w:val="44"/>
        </w:rPr>
        <w:t>2022年度第一批项目申报指南的通知</w:t>
      </w:r>
    </w:p>
    <w:p w:rsidR="00A6087D" w:rsidRDefault="00A6087D" w:rsidP="00A6087D"/>
    <w:p w:rsidR="00A6087D" w:rsidRPr="00A6087D" w:rsidRDefault="00A6087D" w:rsidP="00A6087D">
      <w:pPr>
        <w:spacing w:line="560" w:lineRule="exact"/>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各省、自治区、直辖市及计划单列市科技厅（委、局），新疆生产建设兵团科技局，国务院各有关部门科技主管司局，各有关单位：</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根据国务院印发的《关于深化中央财政科技计划（专项、基金等）管理改革的方案》（国发〔2014〕64号）的总体部署，按照国家重点研发计划组织管理的相关要求，现将“政府间国际科技创新合作”重点专项2022年度第一批项目申报指南、“战略性科技创新合作”重点专项2022年度第一批港澳台项目申报指南予以发布。请根据指南要求组织项目申报工作。现将有关事项通知如下。</w:t>
      </w:r>
    </w:p>
    <w:p w:rsidR="00A6087D" w:rsidRPr="00A6087D" w:rsidRDefault="00A6087D" w:rsidP="00A6087D">
      <w:pPr>
        <w:spacing w:beforeLines="50" w:before="156" w:afterLines="50" w:after="156" w:line="560" w:lineRule="exact"/>
        <w:ind w:firstLineChars="200" w:firstLine="640"/>
        <w:rPr>
          <w:rFonts w:ascii="黑体" w:eastAsia="黑体" w:hAnsi="黑体" w:cs="宋体"/>
          <w:color w:val="000000" w:themeColor="text1"/>
          <w:kern w:val="0"/>
          <w:sz w:val="32"/>
          <w:szCs w:val="32"/>
        </w:rPr>
      </w:pPr>
      <w:r w:rsidRPr="00A6087D">
        <w:rPr>
          <w:rFonts w:ascii="黑体" w:eastAsia="黑体" w:hAnsi="黑体" w:cs="宋体" w:hint="eastAsia"/>
          <w:color w:val="000000" w:themeColor="text1"/>
          <w:kern w:val="0"/>
          <w:sz w:val="32"/>
          <w:szCs w:val="32"/>
        </w:rPr>
        <w:t>一、项目组织申报工作流程</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1. 申报单位根据指南支持方向的研究内容以项目形式组织申报，项目不设任务（或课题）。项目应整体申报，须覆盖相应指南方向的全部考核指标。项目申报单位推荐1名科研人员作为项目负责人。</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2. 聚焦指南任务，整合优势创新团队，集中力量，联合攻关。鼓励有能力的女性科研人员作为项目负责人领衔担纲承担任务，并积极吸纳女性科研人员参与项目攻关。</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3. 国家重点研发计划项目申报评审采取填写预申报书、正式申报书两步进行，具体工作流程如下。</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lastRenderedPageBreak/>
        <w:t>——项目申报单位根据指南相关申报要求，通过国家科技管理信息系统（http：//service.most.gov.cn）填写并提交3000字左右的项目预申报书，详细说明申报项目的目标和指标，简要说明创新思路、技术路线和研究基础并附指南要求的有关附件。从指南发布</w:t>
      </w:r>
      <w:proofErr w:type="gramStart"/>
      <w:r w:rsidRPr="00A6087D">
        <w:rPr>
          <w:rFonts w:ascii="仿宋_GB2312" w:eastAsia="仿宋_GB2312" w:hAnsi="宋体" w:cs="宋体" w:hint="eastAsia"/>
          <w:color w:val="000000" w:themeColor="text1"/>
          <w:kern w:val="0"/>
          <w:sz w:val="32"/>
          <w:szCs w:val="32"/>
        </w:rPr>
        <w:t>日到预申报</w:t>
      </w:r>
      <w:proofErr w:type="gramEnd"/>
      <w:r w:rsidRPr="00A6087D">
        <w:rPr>
          <w:rFonts w:ascii="仿宋_GB2312" w:eastAsia="仿宋_GB2312" w:hAnsi="宋体" w:cs="宋体" w:hint="eastAsia"/>
          <w:color w:val="000000" w:themeColor="text1"/>
          <w:kern w:val="0"/>
          <w:sz w:val="32"/>
          <w:szCs w:val="32"/>
        </w:rPr>
        <w:t>书受理截止日不少于50天。</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——项目申报单位应与所有参与单位签署联合申报协议，并明确协议签署时间；项目申报单位和项目负责人</w:t>
      </w:r>
      <w:proofErr w:type="gramStart"/>
      <w:r w:rsidRPr="00A6087D">
        <w:rPr>
          <w:rFonts w:ascii="仿宋_GB2312" w:eastAsia="仿宋_GB2312" w:hAnsi="宋体" w:cs="宋体" w:hint="eastAsia"/>
          <w:color w:val="000000" w:themeColor="text1"/>
          <w:kern w:val="0"/>
          <w:sz w:val="32"/>
          <w:szCs w:val="32"/>
        </w:rPr>
        <w:t>须签署诚信</w:t>
      </w:r>
      <w:proofErr w:type="gramEnd"/>
      <w:r w:rsidRPr="00A6087D">
        <w:rPr>
          <w:rFonts w:ascii="仿宋_GB2312" w:eastAsia="仿宋_GB2312" w:hAnsi="宋体" w:cs="宋体" w:hint="eastAsia"/>
          <w:color w:val="000000" w:themeColor="text1"/>
          <w:kern w:val="0"/>
          <w:sz w:val="32"/>
          <w:szCs w:val="32"/>
        </w:rPr>
        <w:t>承诺书，项目申报单位及所有参与单位要落实《关于进一步加强科研诚信建设的若干意见》要求，加强对申报材料审核把关，杜绝夸大不实，甚至弄虚作假。</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——各推荐单位加强对所推荐的项目申报材料审核把关，按时将推荐项目通过国家科技管理信息系统统一报送。</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——中国科学技术交流中心在受理项目预申报后，组织形式审查，并开展首轮评审工作。首轮评审不需要项目负责人进行答辩。根据专家评审结果，结合磋商协调情况，遴选出3～</w:t>
      </w:r>
      <w:proofErr w:type="gramStart"/>
      <w:r w:rsidRPr="00A6087D">
        <w:rPr>
          <w:rFonts w:ascii="仿宋_GB2312" w:eastAsia="仿宋_GB2312" w:hAnsi="宋体" w:cs="宋体" w:hint="eastAsia"/>
          <w:color w:val="000000" w:themeColor="text1"/>
          <w:kern w:val="0"/>
          <w:sz w:val="32"/>
          <w:szCs w:val="32"/>
        </w:rPr>
        <w:t>4倍于拟立项</w:t>
      </w:r>
      <w:proofErr w:type="gramEnd"/>
      <w:r w:rsidRPr="00A6087D">
        <w:rPr>
          <w:rFonts w:ascii="仿宋_GB2312" w:eastAsia="仿宋_GB2312" w:hAnsi="宋体" w:cs="宋体" w:hint="eastAsia"/>
          <w:color w:val="000000" w:themeColor="text1"/>
          <w:kern w:val="0"/>
          <w:sz w:val="32"/>
          <w:szCs w:val="32"/>
        </w:rPr>
        <w:t>数量的申报项目，进入下一轮答辩评审。对于未进入答辩评审的申报项目，及时将评审结果反馈项目申报单位和负责人。</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——申报单位在接到中国科学技术交流中心关于进入答辩评审的通知后，通过国家科技管理信息系统填写并提交项目正式申报书。正式申报书受理时间为30天。</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——中国科学技术交流中心对进入正式评审的项目申报书进行形式审查，并组织答辩评审。申报项目的负责人通</w:t>
      </w:r>
      <w:r w:rsidRPr="00A6087D">
        <w:rPr>
          <w:rFonts w:ascii="仿宋_GB2312" w:eastAsia="仿宋_GB2312" w:hAnsi="宋体" w:cs="宋体" w:hint="eastAsia"/>
          <w:color w:val="000000" w:themeColor="text1"/>
          <w:kern w:val="0"/>
          <w:sz w:val="32"/>
          <w:szCs w:val="32"/>
        </w:rPr>
        <w:lastRenderedPageBreak/>
        <w:t>过网络视频进行报告答辩。根据专家评议结果，结合磋商协调情况，选择立项。</w:t>
      </w:r>
    </w:p>
    <w:p w:rsidR="00A6087D" w:rsidRPr="00A6087D" w:rsidRDefault="00A6087D" w:rsidP="00A6087D">
      <w:pPr>
        <w:spacing w:beforeLines="50" w:before="156" w:afterLines="50" w:after="156" w:line="560" w:lineRule="exact"/>
        <w:ind w:firstLineChars="200" w:firstLine="640"/>
        <w:rPr>
          <w:rFonts w:ascii="黑体" w:eastAsia="黑体" w:hAnsi="黑体" w:cs="宋体"/>
          <w:color w:val="000000" w:themeColor="text1"/>
          <w:kern w:val="0"/>
          <w:sz w:val="32"/>
          <w:szCs w:val="32"/>
        </w:rPr>
      </w:pPr>
      <w:r w:rsidRPr="00A6087D">
        <w:rPr>
          <w:rFonts w:ascii="黑体" w:eastAsia="黑体" w:hAnsi="黑体" w:cs="宋体" w:hint="eastAsia"/>
          <w:color w:val="000000" w:themeColor="text1"/>
          <w:kern w:val="0"/>
          <w:sz w:val="32"/>
          <w:szCs w:val="32"/>
        </w:rPr>
        <w:t>二、组织申报的推荐单位</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1. 国务院有关部门科技主管司局；</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2. 各省、自治区、直辖市、计划单列市及新疆生产建设兵团科技主管部门；</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3. 原工业部门转制成立的行业协会；</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4. 纳入科技</w:t>
      </w:r>
      <w:proofErr w:type="gramStart"/>
      <w:r w:rsidRPr="00A6087D">
        <w:rPr>
          <w:rFonts w:ascii="仿宋_GB2312" w:eastAsia="仿宋_GB2312" w:hAnsi="宋体" w:cs="宋体" w:hint="eastAsia"/>
          <w:color w:val="000000" w:themeColor="text1"/>
          <w:kern w:val="0"/>
          <w:sz w:val="32"/>
          <w:szCs w:val="32"/>
        </w:rPr>
        <w:t>部试点</w:t>
      </w:r>
      <w:proofErr w:type="gramEnd"/>
      <w:r w:rsidRPr="00A6087D">
        <w:rPr>
          <w:rFonts w:ascii="仿宋_GB2312" w:eastAsia="仿宋_GB2312" w:hAnsi="宋体" w:cs="宋体" w:hint="eastAsia"/>
          <w:color w:val="000000" w:themeColor="text1"/>
          <w:kern w:val="0"/>
          <w:sz w:val="32"/>
          <w:szCs w:val="32"/>
        </w:rPr>
        <w:t>范围并且评估结果为A类的产业技术创新战略联盟，以及纳入科技部、财政部开展的科技服务业创新发展行业试点联盟。</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rsidR="00A6087D" w:rsidRPr="00A6087D" w:rsidRDefault="00A6087D" w:rsidP="00A6087D">
      <w:pPr>
        <w:spacing w:beforeLines="50" w:before="156" w:afterLines="50" w:after="156" w:line="560" w:lineRule="exact"/>
        <w:ind w:firstLineChars="200" w:firstLine="640"/>
        <w:rPr>
          <w:rFonts w:ascii="黑体" w:eastAsia="黑体" w:hAnsi="黑体" w:cs="宋体"/>
          <w:color w:val="000000" w:themeColor="text1"/>
          <w:kern w:val="0"/>
          <w:sz w:val="32"/>
          <w:szCs w:val="32"/>
        </w:rPr>
      </w:pPr>
      <w:r w:rsidRPr="00A6087D">
        <w:rPr>
          <w:rFonts w:ascii="黑体" w:eastAsia="黑体" w:hAnsi="黑体" w:cs="宋体" w:hint="eastAsia"/>
          <w:color w:val="000000" w:themeColor="text1"/>
          <w:kern w:val="0"/>
          <w:sz w:val="32"/>
          <w:szCs w:val="32"/>
        </w:rPr>
        <w:t>三、申报资格要求</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1. 项目牵头申报单位和参与单位应为中国大陆境内注册的科研院所、高等学校和企业等，具有独立法人资格，注册时间为2020年9月30日前，有较强的科技研发能力和条件，具有良好国际合作基础，运行管理规范。国家机关不得牵头或参与申报。</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项目牵头申报单位、项目参与单位以及项目团队成员诚</w:t>
      </w:r>
      <w:r w:rsidRPr="00A6087D">
        <w:rPr>
          <w:rFonts w:ascii="仿宋_GB2312" w:eastAsia="仿宋_GB2312" w:hAnsi="宋体" w:cs="宋体" w:hint="eastAsia"/>
          <w:color w:val="000000" w:themeColor="text1"/>
          <w:kern w:val="0"/>
          <w:sz w:val="32"/>
          <w:szCs w:val="32"/>
        </w:rPr>
        <w:lastRenderedPageBreak/>
        <w:t>信状况良好，无在惩戒执行期内的科研严重失信行为记录和相关社会领域信用“黑名单”记录。</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申报单位同一个项目只能通过单个推荐单位申报，不得多头申报和重复申报。</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2. 项目负责人须具有高级职称或博士学位，1961年1月1日以后出生，每年用于项目的工作时间不少于6个月。</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3. 项目负责人原则上应为该项目主体研究思路的提出者和实际主持研究的科技人员。中央和地方各级国家机关的公务人员（包括行使科技计划管理职能的其他人员）不得申报项目。</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4. 项目负责人限申报1个项目；国家科技重大专项、国家重点研发计划重点专项、科技创新2030</w:t>
      </w:r>
      <w:proofErr w:type="gramStart"/>
      <w:r w:rsidRPr="00A6087D">
        <w:rPr>
          <w:rFonts w:ascii="仿宋_GB2312" w:eastAsia="仿宋_GB2312" w:hAnsi="宋体" w:cs="宋体" w:hint="eastAsia"/>
          <w:color w:val="000000" w:themeColor="text1"/>
          <w:kern w:val="0"/>
          <w:sz w:val="32"/>
          <w:szCs w:val="32"/>
        </w:rPr>
        <w:t>—重大</w:t>
      </w:r>
      <w:proofErr w:type="gramEnd"/>
      <w:r w:rsidRPr="00A6087D">
        <w:rPr>
          <w:rFonts w:ascii="仿宋_GB2312" w:eastAsia="仿宋_GB2312" w:hAnsi="宋体" w:cs="宋体" w:hint="eastAsia"/>
          <w:color w:val="000000" w:themeColor="text1"/>
          <w:kern w:val="0"/>
          <w:sz w:val="32"/>
          <w:szCs w:val="32"/>
        </w:rPr>
        <w:t>项目的在</w:t>
      </w:r>
      <w:proofErr w:type="gramStart"/>
      <w:r w:rsidRPr="00A6087D">
        <w:rPr>
          <w:rFonts w:ascii="仿宋_GB2312" w:eastAsia="仿宋_GB2312" w:hAnsi="宋体" w:cs="宋体" w:hint="eastAsia"/>
          <w:color w:val="000000" w:themeColor="text1"/>
          <w:kern w:val="0"/>
          <w:sz w:val="32"/>
          <w:szCs w:val="32"/>
        </w:rPr>
        <w:t>研</w:t>
      </w:r>
      <w:proofErr w:type="gramEnd"/>
      <w:r w:rsidRPr="00A6087D">
        <w:rPr>
          <w:rFonts w:ascii="仿宋_GB2312" w:eastAsia="仿宋_GB2312" w:hAnsi="宋体" w:cs="宋体" w:hint="eastAsia"/>
          <w:color w:val="000000" w:themeColor="text1"/>
          <w:kern w:val="0"/>
          <w:sz w:val="32"/>
          <w:szCs w:val="32"/>
        </w:rPr>
        <w:t>项目（</w:t>
      </w:r>
      <w:proofErr w:type="gramStart"/>
      <w:r w:rsidRPr="00A6087D">
        <w:rPr>
          <w:rFonts w:ascii="仿宋_GB2312" w:eastAsia="仿宋_GB2312" w:hAnsi="宋体" w:cs="宋体" w:hint="eastAsia"/>
          <w:color w:val="000000" w:themeColor="text1"/>
          <w:kern w:val="0"/>
          <w:sz w:val="32"/>
          <w:szCs w:val="32"/>
        </w:rPr>
        <w:t>含任务</w:t>
      </w:r>
      <w:proofErr w:type="gramEnd"/>
      <w:r w:rsidRPr="00A6087D">
        <w:rPr>
          <w:rFonts w:ascii="仿宋_GB2312" w:eastAsia="仿宋_GB2312" w:hAnsi="宋体" w:cs="宋体" w:hint="eastAsia"/>
          <w:color w:val="000000" w:themeColor="text1"/>
          <w:kern w:val="0"/>
          <w:sz w:val="32"/>
          <w:szCs w:val="32"/>
        </w:rPr>
        <w:t>或课题）负责人不得牵头申报项目。国家科技重大专项、国家重点研发计划重点专项、科技创新2030</w:t>
      </w:r>
      <w:proofErr w:type="gramStart"/>
      <w:r w:rsidRPr="00A6087D">
        <w:rPr>
          <w:rFonts w:ascii="仿宋_GB2312" w:eastAsia="仿宋_GB2312" w:hAnsi="宋体" w:cs="宋体" w:hint="eastAsia"/>
          <w:color w:val="000000" w:themeColor="text1"/>
          <w:kern w:val="0"/>
          <w:sz w:val="32"/>
          <w:szCs w:val="32"/>
        </w:rPr>
        <w:t>—重大</w:t>
      </w:r>
      <w:proofErr w:type="gramEnd"/>
      <w:r w:rsidRPr="00A6087D">
        <w:rPr>
          <w:rFonts w:ascii="仿宋_GB2312" w:eastAsia="仿宋_GB2312" w:hAnsi="宋体" w:cs="宋体" w:hint="eastAsia"/>
          <w:color w:val="000000" w:themeColor="text1"/>
          <w:kern w:val="0"/>
          <w:sz w:val="32"/>
          <w:szCs w:val="32"/>
        </w:rPr>
        <w:t>项目的在</w:t>
      </w:r>
      <w:proofErr w:type="gramStart"/>
      <w:r w:rsidRPr="00A6087D">
        <w:rPr>
          <w:rFonts w:ascii="仿宋_GB2312" w:eastAsia="仿宋_GB2312" w:hAnsi="宋体" w:cs="宋体" w:hint="eastAsia"/>
          <w:color w:val="000000" w:themeColor="text1"/>
          <w:kern w:val="0"/>
          <w:sz w:val="32"/>
          <w:szCs w:val="32"/>
        </w:rPr>
        <w:t>研</w:t>
      </w:r>
      <w:proofErr w:type="gramEnd"/>
      <w:r w:rsidRPr="00A6087D">
        <w:rPr>
          <w:rFonts w:ascii="仿宋_GB2312" w:eastAsia="仿宋_GB2312" w:hAnsi="宋体" w:cs="宋体" w:hint="eastAsia"/>
          <w:color w:val="000000" w:themeColor="text1"/>
          <w:kern w:val="0"/>
          <w:sz w:val="32"/>
          <w:szCs w:val="32"/>
        </w:rPr>
        <w:t>项目负责人（不含任务或课题负责人）也不得参与申报项目。</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项目负责人和项目骨干只能主持或参与1项本专项项目。</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对于“政府间国际科技创新合作”重点专项中央财政专项资金预算不超过400万元的项目，与其他重点专项项目（课题）互不查重。</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项目负责人、项目骨干的申报项目和国家科技重大专项、国家重点研发计划、科技创新2030</w:t>
      </w:r>
      <w:proofErr w:type="gramStart"/>
      <w:r w:rsidRPr="00A6087D">
        <w:rPr>
          <w:rFonts w:ascii="仿宋_GB2312" w:eastAsia="仿宋_GB2312" w:hAnsi="宋体" w:cs="宋体" w:hint="eastAsia"/>
          <w:color w:val="000000" w:themeColor="text1"/>
          <w:kern w:val="0"/>
          <w:sz w:val="32"/>
          <w:szCs w:val="32"/>
        </w:rPr>
        <w:t>—重大</w:t>
      </w:r>
      <w:proofErr w:type="gramEnd"/>
      <w:r w:rsidRPr="00A6087D">
        <w:rPr>
          <w:rFonts w:ascii="仿宋_GB2312" w:eastAsia="仿宋_GB2312" w:hAnsi="宋体" w:cs="宋体" w:hint="eastAsia"/>
          <w:color w:val="000000" w:themeColor="text1"/>
          <w:kern w:val="0"/>
          <w:sz w:val="32"/>
          <w:szCs w:val="32"/>
        </w:rPr>
        <w:t>项目在</w:t>
      </w:r>
      <w:proofErr w:type="gramStart"/>
      <w:r w:rsidRPr="00A6087D">
        <w:rPr>
          <w:rFonts w:ascii="仿宋_GB2312" w:eastAsia="仿宋_GB2312" w:hAnsi="宋体" w:cs="宋体" w:hint="eastAsia"/>
          <w:color w:val="000000" w:themeColor="text1"/>
          <w:kern w:val="0"/>
          <w:sz w:val="32"/>
          <w:szCs w:val="32"/>
        </w:rPr>
        <w:t>研</w:t>
      </w:r>
      <w:proofErr w:type="gramEnd"/>
      <w:r w:rsidRPr="00A6087D">
        <w:rPr>
          <w:rFonts w:ascii="仿宋_GB2312" w:eastAsia="仿宋_GB2312" w:hAnsi="宋体" w:cs="宋体" w:hint="eastAsia"/>
          <w:color w:val="000000" w:themeColor="text1"/>
          <w:kern w:val="0"/>
          <w:sz w:val="32"/>
          <w:szCs w:val="32"/>
        </w:rPr>
        <w:t>项目总数不得超过2个；国家科技重大专项、国家重点研发计划、科技创新2030</w:t>
      </w:r>
      <w:proofErr w:type="gramStart"/>
      <w:r w:rsidRPr="00A6087D">
        <w:rPr>
          <w:rFonts w:ascii="仿宋_GB2312" w:eastAsia="仿宋_GB2312" w:hAnsi="宋体" w:cs="宋体" w:hint="eastAsia"/>
          <w:color w:val="000000" w:themeColor="text1"/>
          <w:kern w:val="0"/>
          <w:sz w:val="32"/>
          <w:szCs w:val="32"/>
        </w:rPr>
        <w:t>—重大</w:t>
      </w:r>
      <w:proofErr w:type="gramEnd"/>
      <w:r w:rsidRPr="00A6087D">
        <w:rPr>
          <w:rFonts w:ascii="仿宋_GB2312" w:eastAsia="仿宋_GB2312" w:hAnsi="宋体" w:cs="宋体" w:hint="eastAsia"/>
          <w:color w:val="000000" w:themeColor="text1"/>
          <w:kern w:val="0"/>
          <w:sz w:val="32"/>
          <w:szCs w:val="32"/>
        </w:rPr>
        <w:t>项目的在</w:t>
      </w:r>
      <w:proofErr w:type="gramStart"/>
      <w:r w:rsidRPr="00A6087D">
        <w:rPr>
          <w:rFonts w:ascii="仿宋_GB2312" w:eastAsia="仿宋_GB2312" w:hAnsi="宋体" w:cs="宋体" w:hint="eastAsia"/>
          <w:color w:val="000000" w:themeColor="text1"/>
          <w:kern w:val="0"/>
          <w:sz w:val="32"/>
          <w:szCs w:val="32"/>
        </w:rPr>
        <w:t>研</w:t>
      </w:r>
      <w:proofErr w:type="gramEnd"/>
      <w:r w:rsidRPr="00A6087D">
        <w:rPr>
          <w:rFonts w:ascii="仿宋_GB2312" w:eastAsia="仿宋_GB2312" w:hAnsi="宋体" w:cs="宋体" w:hint="eastAsia"/>
          <w:color w:val="000000" w:themeColor="text1"/>
          <w:kern w:val="0"/>
          <w:sz w:val="32"/>
          <w:szCs w:val="32"/>
        </w:rPr>
        <w:t>项目（</w:t>
      </w:r>
      <w:proofErr w:type="gramStart"/>
      <w:r w:rsidRPr="00A6087D">
        <w:rPr>
          <w:rFonts w:ascii="仿宋_GB2312" w:eastAsia="仿宋_GB2312" w:hAnsi="宋体" w:cs="宋体" w:hint="eastAsia"/>
          <w:color w:val="000000" w:themeColor="text1"/>
          <w:kern w:val="0"/>
          <w:sz w:val="32"/>
          <w:szCs w:val="32"/>
        </w:rPr>
        <w:t>含任务</w:t>
      </w:r>
      <w:proofErr w:type="gramEnd"/>
      <w:r w:rsidRPr="00A6087D">
        <w:rPr>
          <w:rFonts w:ascii="仿宋_GB2312" w:eastAsia="仿宋_GB2312" w:hAnsi="宋体" w:cs="宋体" w:hint="eastAsia"/>
          <w:color w:val="000000" w:themeColor="text1"/>
          <w:kern w:val="0"/>
          <w:sz w:val="32"/>
          <w:szCs w:val="32"/>
        </w:rPr>
        <w:t>或课题）负责人</w:t>
      </w:r>
      <w:r w:rsidRPr="00A6087D">
        <w:rPr>
          <w:rFonts w:ascii="仿宋_GB2312" w:eastAsia="仿宋_GB2312" w:hAnsi="宋体" w:cs="宋体" w:hint="eastAsia"/>
          <w:color w:val="000000" w:themeColor="text1"/>
          <w:kern w:val="0"/>
          <w:sz w:val="32"/>
          <w:szCs w:val="32"/>
        </w:rPr>
        <w:lastRenderedPageBreak/>
        <w:t>和项目骨干不得因申报新项目而退出在</w:t>
      </w:r>
      <w:proofErr w:type="gramStart"/>
      <w:r w:rsidRPr="00A6087D">
        <w:rPr>
          <w:rFonts w:ascii="仿宋_GB2312" w:eastAsia="仿宋_GB2312" w:hAnsi="宋体" w:cs="宋体" w:hint="eastAsia"/>
          <w:color w:val="000000" w:themeColor="text1"/>
          <w:kern w:val="0"/>
          <w:sz w:val="32"/>
          <w:szCs w:val="32"/>
        </w:rPr>
        <w:t>研</w:t>
      </w:r>
      <w:proofErr w:type="gramEnd"/>
      <w:r w:rsidRPr="00A6087D">
        <w:rPr>
          <w:rFonts w:ascii="仿宋_GB2312" w:eastAsia="仿宋_GB2312" w:hAnsi="宋体" w:cs="宋体" w:hint="eastAsia"/>
          <w:color w:val="000000" w:themeColor="text1"/>
          <w:kern w:val="0"/>
          <w:sz w:val="32"/>
          <w:szCs w:val="32"/>
        </w:rPr>
        <w:t>项目。退出项目研发团队后，在原项目执行期内原则上不得牵头或参与申报新的国家重点研发计划项目。</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计划任务书执行期（包括延期后的执行期）到2022年6月30日之前的在</w:t>
      </w:r>
      <w:proofErr w:type="gramStart"/>
      <w:r w:rsidRPr="00A6087D">
        <w:rPr>
          <w:rFonts w:ascii="仿宋_GB2312" w:eastAsia="仿宋_GB2312" w:hAnsi="宋体" w:cs="宋体" w:hint="eastAsia"/>
          <w:color w:val="000000" w:themeColor="text1"/>
          <w:kern w:val="0"/>
          <w:sz w:val="32"/>
          <w:szCs w:val="32"/>
        </w:rPr>
        <w:t>研</w:t>
      </w:r>
      <w:proofErr w:type="gramEnd"/>
      <w:r w:rsidRPr="00A6087D">
        <w:rPr>
          <w:rFonts w:ascii="仿宋_GB2312" w:eastAsia="仿宋_GB2312" w:hAnsi="宋体" w:cs="宋体" w:hint="eastAsia"/>
          <w:color w:val="000000" w:themeColor="text1"/>
          <w:kern w:val="0"/>
          <w:sz w:val="32"/>
          <w:szCs w:val="32"/>
        </w:rPr>
        <w:t>项目（</w:t>
      </w:r>
      <w:proofErr w:type="gramStart"/>
      <w:r w:rsidRPr="00A6087D">
        <w:rPr>
          <w:rFonts w:ascii="仿宋_GB2312" w:eastAsia="仿宋_GB2312" w:hAnsi="宋体" w:cs="宋体" w:hint="eastAsia"/>
          <w:color w:val="000000" w:themeColor="text1"/>
          <w:kern w:val="0"/>
          <w:sz w:val="32"/>
          <w:szCs w:val="32"/>
        </w:rPr>
        <w:t>含任务</w:t>
      </w:r>
      <w:proofErr w:type="gramEnd"/>
      <w:r w:rsidRPr="00A6087D">
        <w:rPr>
          <w:rFonts w:ascii="仿宋_GB2312" w:eastAsia="仿宋_GB2312" w:hAnsi="宋体" w:cs="宋体" w:hint="eastAsia"/>
          <w:color w:val="000000" w:themeColor="text1"/>
          <w:kern w:val="0"/>
          <w:sz w:val="32"/>
          <w:szCs w:val="32"/>
        </w:rPr>
        <w:t>或课题）不在限项范围内。</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5. 参与重点专项实施方案或本年度项目指南编制的专家，原则上不能申报该重点专项项目。</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6. 受聘于内地单位的外籍科学家及港、澳、台地区科学家可作为重点专项的项目负责人，全职受聘人员须由内地聘用单位提供全职聘用的有效材料，非全职受聘人员须由双方单位同时提供聘用的有效材料，并作为项目预申报材料一并报送。</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7. 申报项目受理后，原则上不能更改申报单位和负责人。</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8. 项目合作内容和方式应符合我国及各合作机构所在国家（地区、国际组织）有关法律法规和科研伦理相关规定。</w:t>
      </w:r>
      <w:proofErr w:type="gramStart"/>
      <w:r w:rsidRPr="00A6087D">
        <w:rPr>
          <w:rFonts w:ascii="仿宋_GB2312" w:eastAsia="仿宋_GB2312" w:hAnsi="宋体" w:cs="宋体" w:hint="eastAsia"/>
          <w:color w:val="000000" w:themeColor="text1"/>
          <w:kern w:val="0"/>
          <w:sz w:val="32"/>
          <w:szCs w:val="32"/>
        </w:rPr>
        <w:t>凡开展须</w:t>
      </w:r>
      <w:proofErr w:type="gramEnd"/>
      <w:r w:rsidRPr="00A6087D">
        <w:rPr>
          <w:rFonts w:ascii="仿宋_GB2312" w:eastAsia="仿宋_GB2312" w:hAnsi="宋体" w:cs="宋体" w:hint="eastAsia"/>
          <w:color w:val="000000" w:themeColor="text1"/>
          <w:kern w:val="0"/>
          <w:sz w:val="32"/>
          <w:szCs w:val="32"/>
        </w:rPr>
        <w:t>事先审查报批的合作活动，例如涉及人类遗传资源或种质资源等，申报单位必须事先依法依规履行国内有关审查报批手续。所有必需的手续完备后，项目才可正式立项。</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9. 项目的具体申报要求，详见项目申报指南。</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各申报单位在正式提交项目申报书前可利用国家科技管理信息系统查询相关科研人员承担国家科技重大专项、国家重点研发计划重点专项、科技创新2030</w:t>
      </w:r>
      <w:proofErr w:type="gramStart"/>
      <w:r w:rsidRPr="00A6087D">
        <w:rPr>
          <w:rFonts w:ascii="仿宋_GB2312" w:eastAsia="仿宋_GB2312" w:hAnsi="宋体" w:cs="宋体" w:hint="eastAsia"/>
          <w:color w:val="000000" w:themeColor="text1"/>
          <w:kern w:val="0"/>
          <w:sz w:val="32"/>
          <w:szCs w:val="32"/>
        </w:rPr>
        <w:t>—重大</w:t>
      </w:r>
      <w:proofErr w:type="gramEnd"/>
      <w:r w:rsidRPr="00A6087D">
        <w:rPr>
          <w:rFonts w:ascii="仿宋_GB2312" w:eastAsia="仿宋_GB2312" w:hAnsi="宋体" w:cs="宋体" w:hint="eastAsia"/>
          <w:color w:val="000000" w:themeColor="text1"/>
          <w:kern w:val="0"/>
          <w:sz w:val="32"/>
          <w:szCs w:val="32"/>
        </w:rPr>
        <w:t>项目在</w:t>
      </w:r>
      <w:proofErr w:type="gramStart"/>
      <w:r w:rsidRPr="00A6087D">
        <w:rPr>
          <w:rFonts w:ascii="仿宋_GB2312" w:eastAsia="仿宋_GB2312" w:hAnsi="宋体" w:cs="宋体" w:hint="eastAsia"/>
          <w:color w:val="000000" w:themeColor="text1"/>
          <w:kern w:val="0"/>
          <w:sz w:val="32"/>
          <w:szCs w:val="32"/>
        </w:rPr>
        <w:t>研</w:t>
      </w:r>
      <w:proofErr w:type="gramEnd"/>
      <w:r w:rsidRPr="00A6087D">
        <w:rPr>
          <w:rFonts w:ascii="仿宋_GB2312" w:eastAsia="仿宋_GB2312" w:hAnsi="宋体" w:cs="宋体" w:hint="eastAsia"/>
          <w:color w:val="000000" w:themeColor="text1"/>
          <w:kern w:val="0"/>
          <w:sz w:val="32"/>
          <w:szCs w:val="32"/>
        </w:rPr>
        <w:t>项目（</w:t>
      </w:r>
      <w:proofErr w:type="gramStart"/>
      <w:r w:rsidRPr="00A6087D">
        <w:rPr>
          <w:rFonts w:ascii="仿宋_GB2312" w:eastAsia="仿宋_GB2312" w:hAnsi="宋体" w:cs="宋体" w:hint="eastAsia"/>
          <w:color w:val="000000" w:themeColor="text1"/>
          <w:kern w:val="0"/>
          <w:sz w:val="32"/>
          <w:szCs w:val="32"/>
        </w:rPr>
        <w:t>含任务</w:t>
      </w:r>
      <w:proofErr w:type="gramEnd"/>
      <w:r w:rsidRPr="00A6087D">
        <w:rPr>
          <w:rFonts w:ascii="仿宋_GB2312" w:eastAsia="仿宋_GB2312" w:hAnsi="宋体" w:cs="宋体" w:hint="eastAsia"/>
          <w:color w:val="000000" w:themeColor="text1"/>
          <w:kern w:val="0"/>
          <w:sz w:val="32"/>
          <w:szCs w:val="32"/>
        </w:rPr>
        <w:t>或课题）情况，避免重复申报。</w:t>
      </w:r>
    </w:p>
    <w:p w:rsidR="00A6087D" w:rsidRPr="00A6087D" w:rsidRDefault="00A6087D" w:rsidP="00A6087D">
      <w:pPr>
        <w:spacing w:beforeLines="50" w:before="156" w:afterLines="50" w:after="156" w:line="560" w:lineRule="exact"/>
        <w:ind w:firstLineChars="200" w:firstLine="640"/>
        <w:rPr>
          <w:rFonts w:ascii="黑体" w:eastAsia="黑体" w:hAnsi="黑体" w:cs="宋体"/>
          <w:color w:val="000000" w:themeColor="text1"/>
          <w:kern w:val="0"/>
          <w:sz w:val="32"/>
          <w:szCs w:val="32"/>
        </w:rPr>
      </w:pPr>
      <w:r w:rsidRPr="00A6087D">
        <w:rPr>
          <w:rFonts w:ascii="黑体" w:eastAsia="黑体" w:hAnsi="黑体" w:cs="宋体" w:hint="eastAsia"/>
          <w:color w:val="000000" w:themeColor="text1"/>
          <w:kern w:val="0"/>
          <w:sz w:val="32"/>
          <w:szCs w:val="32"/>
        </w:rPr>
        <w:lastRenderedPageBreak/>
        <w:t>四、具体申报方式</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1. 网上填报。本次申报实行无纸化申请，请各申报单位严格遵循国家、地方各项疫情防控要求，创新工作方法，充分运用视频会议、线上办公平台等信息化手段组建研发团队，减少人员聚集，按要求通过国家科技管理信息系统进行网上填报。中国科学技术交流中心将以网上填报的申报书作为后续形式审查、项目评审的依据。申报材料中所需的附件材料，全部以电子扫描件上传。确因疫情影响暂时无法提供的，请上传依托单位出具的说明材料扫描件，中国科学技术交流中心将根据情况通知补交。</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项目申报单位网上填报预申报书的受理时间为：2021年11月11日8：00至12月23日16：00。申报项目通过首轮评审后，申报单位按要求填报正式申报书，并通过国家科技管理信息系统提交，具体时间和有关要求另行通知。</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2. 组织推荐。请各推荐单位于2021年12月30日16：00前通过国家科技管理信息系统逐项确认推荐项目，并将推荐函加盖推荐单位公章以电子扫描</w:t>
      </w:r>
      <w:proofErr w:type="gramStart"/>
      <w:r w:rsidRPr="00A6087D">
        <w:rPr>
          <w:rFonts w:ascii="仿宋_GB2312" w:eastAsia="仿宋_GB2312" w:hAnsi="宋体" w:cs="宋体" w:hint="eastAsia"/>
          <w:color w:val="000000" w:themeColor="text1"/>
          <w:kern w:val="0"/>
          <w:sz w:val="32"/>
          <w:szCs w:val="32"/>
        </w:rPr>
        <w:t>件形式</w:t>
      </w:r>
      <w:proofErr w:type="gramEnd"/>
      <w:r w:rsidRPr="00A6087D">
        <w:rPr>
          <w:rFonts w:ascii="仿宋_GB2312" w:eastAsia="仿宋_GB2312" w:hAnsi="宋体" w:cs="宋体" w:hint="eastAsia"/>
          <w:color w:val="000000" w:themeColor="text1"/>
          <w:kern w:val="0"/>
          <w:sz w:val="32"/>
          <w:szCs w:val="32"/>
        </w:rPr>
        <w:t>上传。</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3. 技术咨询电话及邮箱：</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010-58882999（中继线），program@istic.ac.cn。</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4. 各重点专项业务咨询电话及邮箱：</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“政府间国际科技创新合作”重点专项：</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010-68598010，zfj@cstec.org.cn。</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“战略性科技创新合作”重点专项：</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010-68572160，sisticp@cstec.org.cn。</w:t>
      </w:r>
    </w:p>
    <w:p w:rsidR="00A6087D" w:rsidRPr="00A6087D" w:rsidRDefault="00A6087D" w:rsidP="00A6087D">
      <w:pPr>
        <w:spacing w:line="560" w:lineRule="exact"/>
        <w:ind w:firstLineChars="200" w:firstLine="640"/>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lastRenderedPageBreak/>
        <w:t>附件：</w:t>
      </w:r>
    </w:p>
    <w:p w:rsidR="007360D8" w:rsidRPr="007360D8" w:rsidRDefault="007360D8" w:rsidP="007360D8">
      <w:pPr>
        <w:widowControl/>
        <w:wordWrap w:val="0"/>
        <w:spacing w:line="450" w:lineRule="atLeast"/>
        <w:ind w:firstLine="480"/>
        <w:rPr>
          <w:rFonts w:ascii="华文仿宋" w:eastAsia="华文仿宋" w:hAnsi="华文仿宋" w:cs="宋体"/>
          <w:color w:val="444444"/>
          <w:kern w:val="0"/>
          <w:sz w:val="32"/>
          <w:szCs w:val="32"/>
        </w:rPr>
      </w:pPr>
      <w:r w:rsidRPr="007360D8">
        <w:rPr>
          <w:rFonts w:ascii="华文仿宋" w:eastAsia="华文仿宋" w:hAnsi="华文仿宋" w:cs="宋体" w:hint="eastAsia"/>
          <w:color w:val="444444"/>
          <w:kern w:val="0"/>
          <w:sz w:val="32"/>
          <w:szCs w:val="32"/>
        </w:rPr>
        <w:t>1.</w:t>
      </w:r>
      <w:hyperlink r:id="rId7" w:history="1">
        <w:r w:rsidRPr="007360D8">
          <w:rPr>
            <w:rFonts w:ascii="华文仿宋" w:eastAsia="华文仿宋" w:hAnsi="华文仿宋" w:cs="宋体" w:hint="eastAsia"/>
            <w:color w:val="0000FF"/>
            <w:kern w:val="0"/>
            <w:sz w:val="32"/>
            <w:szCs w:val="32"/>
            <w:u w:val="single"/>
          </w:rPr>
          <w:t>“政府间国际科技创新合作”重点专项2022年度第一批项目申报指南</w:t>
        </w:r>
      </w:hyperlink>
      <w:r w:rsidRPr="007360D8">
        <w:rPr>
          <w:rFonts w:ascii="华文仿宋" w:eastAsia="华文仿宋" w:hAnsi="华文仿宋" w:cs="宋体" w:hint="eastAsia"/>
          <w:color w:val="444444"/>
          <w:kern w:val="0"/>
          <w:sz w:val="32"/>
          <w:szCs w:val="32"/>
        </w:rPr>
        <w:t>（</w:t>
      </w:r>
      <w:hyperlink r:id="rId8" w:history="1">
        <w:r w:rsidRPr="007360D8">
          <w:rPr>
            <w:rFonts w:ascii="华文仿宋" w:eastAsia="华文仿宋" w:hAnsi="华文仿宋" w:cs="宋体" w:hint="eastAsia"/>
            <w:color w:val="0000FF"/>
            <w:kern w:val="0"/>
            <w:sz w:val="32"/>
            <w:szCs w:val="32"/>
            <w:u w:val="single"/>
          </w:rPr>
          <w:t>形式审查条件要求</w:t>
        </w:r>
      </w:hyperlink>
      <w:r w:rsidRPr="007360D8">
        <w:rPr>
          <w:rFonts w:ascii="华文仿宋" w:eastAsia="华文仿宋" w:hAnsi="华文仿宋" w:cs="宋体" w:hint="eastAsia"/>
          <w:color w:val="444444"/>
          <w:kern w:val="0"/>
          <w:sz w:val="32"/>
          <w:szCs w:val="32"/>
        </w:rPr>
        <w:t>）</w:t>
      </w:r>
    </w:p>
    <w:p w:rsidR="007360D8" w:rsidRPr="007360D8" w:rsidRDefault="007360D8" w:rsidP="007360D8">
      <w:pPr>
        <w:widowControl/>
        <w:wordWrap w:val="0"/>
        <w:spacing w:line="450" w:lineRule="atLeast"/>
        <w:ind w:firstLine="480"/>
        <w:rPr>
          <w:rFonts w:ascii="华文仿宋" w:eastAsia="华文仿宋" w:hAnsi="华文仿宋" w:cs="宋体" w:hint="eastAsia"/>
          <w:color w:val="444444"/>
          <w:kern w:val="0"/>
          <w:sz w:val="32"/>
          <w:szCs w:val="32"/>
        </w:rPr>
      </w:pPr>
      <w:r w:rsidRPr="007360D8">
        <w:rPr>
          <w:rFonts w:ascii="华文仿宋" w:eastAsia="华文仿宋" w:hAnsi="华文仿宋" w:cs="宋体" w:hint="eastAsia"/>
          <w:color w:val="444444"/>
          <w:kern w:val="0"/>
          <w:sz w:val="32"/>
          <w:szCs w:val="32"/>
        </w:rPr>
        <w:t>2.</w:t>
      </w:r>
      <w:hyperlink r:id="rId9" w:history="1">
        <w:r w:rsidRPr="007360D8">
          <w:rPr>
            <w:rFonts w:ascii="华文仿宋" w:eastAsia="华文仿宋" w:hAnsi="华文仿宋" w:cs="宋体" w:hint="eastAsia"/>
            <w:color w:val="0000FF"/>
            <w:kern w:val="0"/>
            <w:sz w:val="32"/>
            <w:szCs w:val="32"/>
            <w:u w:val="single"/>
          </w:rPr>
          <w:t>“战略性科技创新合作”重点专项2022年度第一批港澳台项目申报指南</w:t>
        </w:r>
      </w:hyperlink>
      <w:r w:rsidRPr="007360D8">
        <w:rPr>
          <w:rFonts w:ascii="华文仿宋" w:eastAsia="华文仿宋" w:hAnsi="华文仿宋" w:cs="宋体" w:hint="eastAsia"/>
          <w:color w:val="444444"/>
          <w:kern w:val="0"/>
          <w:sz w:val="32"/>
          <w:szCs w:val="32"/>
        </w:rPr>
        <w:t>（</w:t>
      </w:r>
      <w:hyperlink r:id="rId10" w:history="1">
        <w:r w:rsidRPr="007360D8">
          <w:rPr>
            <w:rFonts w:ascii="华文仿宋" w:eastAsia="华文仿宋" w:hAnsi="华文仿宋" w:cs="宋体" w:hint="eastAsia"/>
            <w:color w:val="0000FF"/>
            <w:kern w:val="0"/>
            <w:sz w:val="32"/>
            <w:szCs w:val="32"/>
            <w:u w:val="single"/>
          </w:rPr>
          <w:t>形式审查条件要求</w:t>
        </w:r>
      </w:hyperlink>
      <w:r w:rsidRPr="007360D8">
        <w:rPr>
          <w:rFonts w:ascii="华文仿宋" w:eastAsia="华文仿宋" w:hAnsi="华文仿宋" w:cs="宋体" w:hint="eastAsia"/>
          <w:color w:val="444444"/>
          <w:kern w:val="0"/>
          <w:sz w:val="32"/>
          <w:szCs w:val="32"/>
        </w:rPr>
        <w:t>）</w:t>
      </w:r>
    </w:p>
    <w:p w:rsidR="00A6087D" w:rsidRPr="00A6087D" w:rsidRDefault="00A6087D" w:rsidP="00A6087D">
      <w:pPr>
        <w:spacing w:line="560" w:lineRule="exact"/>
        <w:ind w:firstLineChars="200" w:firstLine="640"/>
        <w:jc w:val="right"/>
        <w:rPr>
          <w:rFonts w:ascii="仿宋_GB2312" w:eastAsia="仿宋_GB2312" w:hAnsi="宋体" w:cs="宋体"/>
          <w:color w:val="000000" w:themeColor="text1"/>
          <w:kern w:val="0"/>
          <w:sz w:val="32"/>
          <w:szCs w:val="32"/>
        </w:rPr>
      </w:pPr>
      <w:bookmarkStart w:id="0" w:name="_GoBack"/>
      <w:bookmarkEnd w:id="0"/>
      <w:r w:rsidRPr="00A6087D">
        <w:rPr>
          <w:rFonts w:ascii="仿宋_GB2312" w:eastAsia="仿宋_GB2312" w:hAnsi="宋体" w:cs="宋体" w:hint="eastAsia"/>
          <w:color w:val="000000" w:themeColor="text1"/>
          <w:kern w:val="0"/>
          <w:sz w:val="32"/>
          <w:szCs w:val="32"/>
        </w:rPr>
        <w:t>科技部</w:t>
      </w:r>
    </w:p>
    <w:p w:rsidR="00926EDC" w:rsidRPr="00A6087D" w:rsidRDefault="00A6087D" w:rsidP="00A6087D">
      <w:pPr>
        <w:spacing w:line="560" w:lineRule="exact"/>
        <w:ind w:firstLineChars="200" w:firstLine="640"/>
        <w:jc w:val="right"/>
        <w:rPr>
          <w:rFonts w:ascii="仿宋_GB2312" w:eastAsia="仿宋_GB2312" w:hAnsi="宋体" w:cs="宋体"/>
          <w:color w:val="000000" w:themeColor="text1"/>
          <w:kern w:val="0"/>
          <w:sz w:val="32"/>
          <w:szCs w:val="32"/>
        </w:rPr>
      </w:pPr>
      <w:r w:rsidRPr="00A6087D">
        <w:rPr>
          <w:rFonts w:ascii="仿宋_GB2312" w:eastAsia="仿宋_GB2312" w:hAnsi="宋体" w:cs="宋体" w:hint="eastAsia"/>
          <w:color w:val="000000" w:themeColor="text1"/>
          <w:kern w:val="0"/>
          <w:sz w:val="32"/>
          <w:szCs w:val="32"/>
        </w:rPr>
        <w:t>2021年11月3日</w:t>
      </w:r>
    </w:p>
    <w:sectPr w:rsidR="00926EDC" w:rsidRPr="00A608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33C" w:rsidRDefault="0008533C" w:rsidP="007360D8">
      <w:r>
        <w:separator/>
      </w:r>
    </w:p>
  </w:endnote>
  <w:endnote w:type="continuationSeparator" w:id="0">
    <w:p w:rsidR="0008533C" w:rsidRDefault="0008533C" w:rsidP="0073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33C" w:rsidRDefault="0008533C" w:rsidP="007360D8">
      <w:r>
        <w:separator/>
      </w:r>
    </w:p>
  </w:footnote>
  <w:footnote w:type="continuationSeparator" w:id="0">
    <w:p w:rsidR="0008533C" w:rsidRDefault="0008533C" w:rsidP="00736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87D"/>
    <w:rsid w:val="0008533C"/>
    <w:rsid w:val="007360D8"/>
    <w:rsid w:val="00926EDC"/>
    <w:rsid w:val="00A60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60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60D8"/>
    <w:rPr>
      <w:sz w:val="18"/>
      <w:szCs w:val="18"/>
    </w:rPr>
  </w:style>
  <w:style w:type="paragraph" w:styleId="a4">
    <w:name w:val="footer"/>
    <w:basedOn w:val="a"/>
    <w:link w:val="Char0"/>
    <w:uiPriority w:val="99"/>
    <w:unhideWhenUsed/>
    <w:rsid w:val="007360D8"/>
    <w:pPr>
      <w:tabs>
        <w:tab w:val="center" w:pos="4153"/>
        <w:tab w:val="right" w:pos="8306"/>
      </w:tabs>
      <w:snapToGrid w:val="0"/>
      <w:jc w:val="left"/>
    </w:pPr>
    <w:rPr>
      <w:sz w:val="18"/>
      <w:szCs w:val="18"/>
    </w:rPr>
  </w:style>
  <w:style w:type="character" w:customStyle="1" w:styleId="Char0">
    <w:name w:val="页脚 Char"/>
    <w:basedOn w:val="a0"/>
    <w:link w:val="a4"/>
    <w:uiPriority w:val="99"/>
    <w:rsid w:val="007360D8"/>
    <w:rPr>
      <w:sz w:val="18"/>
      <w:szCs w:val="18"/>
    </w:rPr>
  </w:style>
  <w:style w:type="character" w:styleId="a5">
    <w:name w:val="Hyperlink"/>
    <w:basedOn w:val="a0"/>
    <w:uiPriority w:val="99"/>
    <w:semiHidden/>
    <w:unhideWhenUsed/>
    <w:rsid w:val="007360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60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60D8"/>
    <w:rPr>
      <w:sz w:val="18"/>
      <w:szCs w:val="18"/>
    </w:rPr>
  </w:style>
  <w:style w:type="paragraph" w:styleId="a4">
    <w:name w:val="footer"/>
    <w:basedOn w:val="a"/>
    <w:link w:val="Char0"/>
    <w:uiPriority w:val="99"/>
    <w:unhideWhenUsed/>
    <w:rsid w:val="007360D8"/>
    <w:pPr>
      <w:tabs>
        <w:tab w:val="center" w:pos="4153"/>
        <w:tab w:val="right" w:pos="8306"/>
      </w:tabs>
      <w:snapToGrid w:val="0"/>
      <w:jc w:val="left"/>
    </w:pPr>
    <w:rPr>
      <w:sz w:val="18"/>
      <w:szCs w:val="18"/>
    </w:rPr>
  </w:style>
  <w:style w:type="character" w:customStyle="1" w:styleId="Char0">
    <w:name w:val="页脚 Char"/>
    <w:basedOn w:val="a0"/>
    <w:link w:val="a4"/>
    <w:uiPriority w:val="99"/>
    <w:rsid w:val="007360D8"/>
    <w:rPr>
      <w:sz w:val="18"/>
      <w:szCs w:val="18"/>
    </w:rPr>
  </w:style>
  <w:style w:type="character" w:styleId="a5">
    <w:name w:val="Hyperlink"/>
    <w:basedOn w:val="a0"/>
    <w:uiPriority w:val="99"/>
    <w:semiHidden/>
    <w:unhideWhenUsed/>
    <w:rsid w:val="007360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6493">
      <w:bodyDiv w:val="1"/>
      <w:marLeft w:val="0"/>
      <w:marRight w:val="0"/>
      <w:marTop w:val="0"/>
      <w:marBottom w:val="0"/>
      <w:divBdr>
        <w:top w:val="none" w:sz="0" w:space="0" w:color="auto"/>
        <w:left w:val="none" w:sz="0" w:space="0" w:color="auto"/>
        <w:bottom w:val="none" w:sz="0" w:space="0" w:color="auto"/>
        <w:right w:val="none" w:sz="0" w:space="0" w:color="auto"/>
      </w:divBdr>
      <w:divsChild>
        <w:div w:id="1662003370">
          <w:marLeft w:val="0"/>
          <w:marRight w:val="0"/>
          <w:marTop w:val="0"/>
          <w:marBottom w:val="300"/>
          <w:divBdr>
            <w:top w:val="none" w:sz="0" w:space="0" w:color="auto"/>
            <w:left w:val="none" w:sz="0" w:space="0" w:color="auto"/>
            <w:bottom w:val="dashed" w:sz="6" w:space="0" w:color="999999"/>
            <w:right w:val="none" w:sz="0" w:space="0" w:color="auto"/>
          </w:divBdr>
        </w:div>
        <w:div w:id="410856965">
          <w:marLeft w:val="0"/>
          <w:marRight w:val="0"/>
          <w:marTop w:val="0"/>
          <w:marBottom w:val="0"/>
          <w:divBdr>
            <w:top w:val="none" w:sz="0" w:space="0" w:color="auto"/>
            <w:left w:val="none" w:sz="0" w:space="0" w:color="auto"/>
            <w:bottom w:val="none" w:sz="0" w:space="0" w:color="auto"/>
            <w:right w:val="none" w:sz="0" w:space="0" w:color="auto"/>
          </w:divBdr>
        </w:div>
      </w:divsChild>
    </w:div>
    <w:div w:id="69450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most.gov.cn/u/cms/static/202111/%E6%94%BF%E5%BA%9C%E9%97%B4%E6%8C%87%E5%8D%97%E5%BD%A2%E5%BC%8F%E5%AE%A1%E6%9F%A5%E6%84%8F%E8%A7%81_20211105094704.pdf" TargetMode="External"/><Relationship Id="rId3" Type="http://schemas.openxmlformats.org/officeDocument/2006/relationships/settings" Target="settings.xml"/><Relationship Id="rId7" Type="http://schemas.openxmlformats.org/officeDocument/2006/relationships/hyperlink" Target="https://service.most.gov.cn/u/cms/static/202111/%E2%80%9C%E6%94%BF%E5%BA%9C%E9%97%B4%E5%9B%BD%E9%99%85%E7%A7%91%E6%8A%80%E5%88%9B%E6%96%B0%E5%90%88%E4%BD%9C%E2%80%9D%E9%87%8D%E7%82%B9%E4%B8%93%E9%A1%B92022%E5%B9%B4%E5%BA%A6%E7%AC%AC%E4%B8%80%E6%89%B9%E9%A1%B9%E7%9B%AE%E7%94%B3%E6%8A%A5%E6%8C%87%E5%8D%97_20211105110428.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ervice.most.gov.cn/u/cms/static/202111/%E6%88%98%E7%95%A5%E6%80%A7%E6%8C%87%E5%8D%97%E5%BD%A2%E5%BC%8F%E5%AE%A1%E6%9F%A5%E6%84%8F%E8%A7%81_20211105094724.pdf" TargetMode="External"/><Relationship Id="rId4" Type="http://schemas.openxmlformats.org/officeDocument/2006/relationships/webSettings" Target="webSettings.xml"/><Relationship Id="rId9" Type="http://schemas.openxmlformats.org/officeDocument/2006/relationships/hyperlink" Target="https://service.most.gov.cn/u/cms/static/202111/%E2%80%9C%E6%88%98%E7%95%A5%E6%80%A7%E7%A7%91%E6%8A%80%E5%88%9B%E6%96%B0%E5%90%88%E4%BD%9C%E2%80%9D%E9%87%8D%E7%82%B9%E4%B8%93%E9%A1%B92022%E5%B9%B4%E5%BA%A6%E7%AC%AC%E4%B8%80%E6%89%B9%E6%B8%AF%E6%BE%B3%E5%8F%B0%E9%A1%B9%E7%9B%AE%E7%94%B3%E6%8A%A5%E6%8C%87%E5%8D%97_20211105094628.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单波</dc:creator>
  <cp:lastModifiedBy>单波</cp:lastModifiedBy>
  <cp:revision>2</cp:revision>
  <dcterms:created xsi:type="dcterms:W3CDTF">2021-11-06T10:47:00Z</dcterms:created>
  <dcterms:modified xsi:type="dcterms:W3CDTF">2021-11-06T11:56:00Z</dcterms:modified>
</cp:coreProperties>
</file>